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C512B" w:rsidP="007C512B" w14:paraId="4B9DB082" w14:textId="77777777">
      <w:pPr>
        <w:spacing w:line="480" w:lineRule="auto"/>
        <w:jc w:val="center"/>
        <w:rPr>
          <w:rFonts w:ascii="Times New Roman" w:hAnsi="Times New Roman" w:cs="Times New Roman"/>
          <w:b/>
          <w:bCs/>
          <w:sz w:val="24"/>
          <w:szCs w:val="24"/>
          <w:lang w:val="en-US"/>
        </w:rPr>
      </w:pPr>
    </w:p>
    <w:p w:rsidR="007C512B" w:rsidP="007C512B" w14:paraId="5E44F6AA" w14:textId="77777777">
      <w:pPr>
        <w:spacing w:line="480" w:lineRule="auto"/>
        <w:jc w:val="center"/>
        <w:rPr>
          <w:rFonts w:ascii="Times New Roman" w:hAnsi="Times New Roman" w:cs="Times New Roman"/>
          <w:b/>
          <w:bCs/>
          <w:sz w:val="24"/>
          <w:szCs w:val="24"/>
          <w:lang w:val="en-US"/>
        </w:rPr>
      </w:pPr>
    </w:p>
    <w:p w:rsidR="007C512B" w:rsidP="007C512B" w14:paraId="1F9552B9" w14:textId="77777777">
      <w:pPr>
        <w:spacing w:line="480" w:lineRule="auto"/>
        <w:jc w:val="center"/>
        <w:rPr>
          <w:rFonts w:ascii="Times New Roman" w:hAnsi="Times New Roman" w:cs="Times New Roman"/>
          <w:b/>
          <w:bCs/>
          <w:sz w:val="24"/>
          <w:szCs w:val="24"/>
          <w:lang w:val="en-US"/>
        </w:rPr>
      </w:pPr>
    </w:p>
    <w:p w:rsidR="007C512B" w:rsidP="007C512B" w14:paraId="32B69174" w14:textId="77777777">
      <w:pPr>
        <w:spacing w:line="480" w:lineRule="auto"/>
        <w:jc w:val="center"/>
        <w:rPr>
          <w:rFonts w:ascii="Times New Roman" w:hAnsi="Times New Roman" w:cs="Times New Roman"/>
          <w:b/>
          <w:bCs/>
          <w:sz w:val="24"/>
          <w:szCs w:val="24"/>
          <w:lang w:val="en-US"/>
        </w:rPr>
      </w:pPr>
      <w:bookmarkStart w:id="0" w:name="_GoBack"/>
    </w:p>
    <w:bookmarkEnd w:id="0"/>
    <w:p w:rsidR="007C512B" w:rsidP="007C512B" w14:paraId="36DCAA54" w14:textId="77777777">
      <w:pPr>
        <w:spacing w:line="480" w:lineRule="auto"/>
        <w:jc w:val="center"/>
        <w:rPr>
          <w:rFonts w:ascii="Times New Roman" w:hAnsi="Times New Roman" w:cs="Times New Roman"/>
          <w:b/>
          <w:bCs/>
          <w:sz w:val="24"/>
          <w:szCs w:val="24"/>
          <w:lang w:val="en-US"/>
        </w:rPr>
      </w:pPr>
    </w:p>
    <w:p w:rsidR="007C512B" w:rsidP="007C512B" w14:paraId="0B402FCE" w14:textId="77777777">
      <w:pPr>
        <w:spacing w:line="480" w:lineRule="auto"/>
        <w:jc w:val="center"/>
        <w:rPr>
          <w:rFonts w:ascii="Times New Roman" w:hAnsi="Times New Roman" w:cs="Times New Roman"/>
          <w:b/>
          <w:bCs/>
          <w:sz w:val="24"/>
          <w:szCs w:val="24"/>
          <w:lang w:val="en-US"/>
        </w:rPr>
      </w:pPr>
    </w:p>
    <w:p w:rsidR="009D2E7C" w:rsidRPr="007C512B" w:rsidP="007C512B" w14:paraId="0B15F67D" w14:textId="7DAB83CD">
      <w:pPr>
        <w:spacing w:line="480" w:lineRule="auto"/>
        <w:jc w:val="center"/>
        <w:rPr>
          <w:rFonts w:ascii="Times New Roman" w:hAnsi="Times New Roman" w:cs="Times New Roman"/>
          <w:sz w:val="24"/>
          <w:szCs w:val="24"/>
          <w:lang w:val="en-US"/>
        </w:rPr>
      </w:pPr>
      <w:r w:rsidRPr="007C512B">
        <w:rPr>
          <w:rFonts w:ascii="Times New Roman" w:hAnsi="Times New Roman" w:cs="Times New Roman"/>
          <w:sz w:val="24"/>
          <w:szCs w:val="24"/>
          <w:lang w:val="en-US"/>
        </w:rPr>
        <w:t>Classical origins of public speaking</w:t>
      </w:r>
    </w:p>
    <w:p w:rsidR="007C512B" w:rsidRPr="007C512B" w:rsidP="007C512B" w14:paraId="37EC4F14" w14:textId="59D2D5CF">
      <w:pPr>
        <w:spacing w:line="480" w:lineRule="auto"/>
        <w:jc w:val="center"/>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Student’s Name </w:t>
      </w:r>
    </w:p>
    <w:p w:rsidR="007C512B" w:rsidRPr="007C512B" w:rsidP="007C512B" w14:paraId="08614B22" w14:textId="6DF79F78">
      <w:pPr>
        <w:spacing w:line="480" w:lineRule="auto"/>
        <w:jc w:val="center"/>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Institutional Affiliation </w:t>
      </w:r>
    </w:p>
    <w:p w:rsidR="007C512B" w:rsidRPr="007C512B" w:rsidP="007C512B" w14:paraId="4FADB787" w14:textId="184DA2C8">
      <w:pPr>
        <w:spacing w:line="480" w:lineRule="auto"/>
        <w:jc w:val="center"/>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Date </w:t>
      </w:r>
    </w:p>
    <w:p w:rsidR="007C512B" w:rsidP="007C512B" w14:paraId="43543A05" w14:textId="77777777">
      <w:pPr>
        <w:spacing w:line="480" w:lineRule="auto"/>
        <w:jc w:val="center"/>
        <w:rPr>
          <w:rFonts w:ascii="Times New Roman" w:hAnsi="Times New Roman" w:cs="Times New Roman"/>
          <w:b/>
          <w:bCs/>
          <w:sz w:val="24"/>
          <w:szCs w:val="24"/>
          <w:lang w:val="en-US"/>
        </w:rPr>
      </w:pPr>
    </w:p>
    <w:p w:rsidR="007C512B" w:rsidP="007C512B" w14:paraId="47F39B5C" w14:textId="77777777">
      <w:pPr>
        <w:spacing w:line="480" w:lineRule="auto"/>
        <w:jc w:val="center"/>
        <w:rPr>
          <w:rFonts w:ascii="Times New Roman" w:hAnsi="Times New Roman" w:cs="Times New Roman"/>
          <w:b/>
          <w:bCs/>
          <w:sz w:val="24"/>
          <w:szCs w:val="24"/>
          <w:lang w:val="en-US"/>
        </w:rPr>
      </w:pPr>
    </w:p>
    <w:p w:rsidR="007C512B" w:rsidP="007C512B" w14:paraId="62EC3A0E" w14:textId="77777777">
      <w:pPr>
        <w:spacing w:line="480" w:lineRule="auto"/>
        <w:jc w:val="center"/>
        <w:rPr>
          <w:rFonts w:ascii="Times New Roman" w:hAnsi="Times New Roman" w:cs="Times New Roman"/>
          <w:b/>
          <w:bCs/>
          <w:sz w:val="24"/>
          <w:szCs w:val="24"/>
          <w:lang w:val="en-US"/>
        </w:rPr>
      </w:pPr>
    </w:p>
    <w:p w:rsidR="007C512B" w:rsidP="007C512B" w14:paraId="0381BF7C" w14:textId="77777777">
      <w:pPr>
        <w:spacing w:line="480" w:lineRule="auto"/>
        <w:jc w:val="center"/>
        <w:rPr>
          <w:rFonts w:ascii="Times New Roman" w:hAnsi="Times New Roman" w:cs="Times New Roman"/>
          <w:b/>
          <w:bCs/>
          <w:sz w:val="24"/>
          <w:szCs w:val="24"/>
          <w:lang w:val="en-US"/>
        </w:rPr>
      </w:pPr>
    </w:p>
    <w:p w:rsidR="007C512B" w:rsidP="007C512B" w14:paraId="2543EE89" w14:textId="77777777">
      <w:pPr>
        <w:spacing w:line="480" w:lineRule="auto"/>
        <w:jc w:val="center"/>
        <w:rPr>
          <w:rFonts w:ascii="Times New Roman" w:hAnsi="Times New Roman" w:cs="Times New Roman"/>
          <w:b/>
          <w:bCs/>
          <w:sz w:val="24"/>
          <w:szCs w:val="24"/>
          <w:lang w:val="en-US"/>
        </w:rPr>
      </w:pPr>
    </w:p>
    <w:p w:rsidR="007C512B" w:rsidP="007C512B" w14:paraId="638006D2" w14:textId="77777777">
      <w:pPr>
        <w:spacing w:line="480" w:lineRule="auto"/>
        <w:jc w:val="center"/>
        <w:rPr>
          <w:rFonts w:ascii="Times New Roman" w:hAnsi="Times New Roman" w:cs="Times New Roman"/>
          <w:b/>
          <w:bCs/>
          <w:sz w:val="24"/>
          <w:szCs w:val="24"/>
          <w:lang w:val="en-US"/>
        </w:rPr>
      </w:pPr>
    </w:p>
    <w:p w:rsidR="007C512B" w:rsidP="007C512B" w14:paraId="2D2799B4" w14:textId="77777777">
      <w:pPr>
        <w:spacing w:line="480" w:lineRule="auto"/>
        <w:jc w:val="center"/>
        <w:rPr>
          <w:rFonts w:ascii="Times New Roman" w:hAnsi="Times New Roman" w:cs="Times New Roman"/>
          <w:b/>
          <w:bCs/>
          <w:sz w:val="24"/>
          <w:szCs w:val="24"/>
          <w:lang w:val="en-US"/>
        </w:rPr>
      </w:pPr>
    </w:p>
    <w:p w:rsidR="007C512B" w:rsidP="007C512B" w14:paraId="374AA3DC" w14:textId="77777777">
      <w:pPr>
        <w:spacing w:line="480" w:lineRule="auto"/>
        <w:jc w:val="center"/>
        <w:rPr>
          <w:rFonts w:ascii="Times New Roman" w:hAnsi="Times New Roman" w:cs="Times New Roman"/>
          <w:b/>
          <w:bCs/>
          <w:sz w:val="24"/>
          <w:szCs w:val="24"/>
          <w:lang w:val="en-US"/>
        </w:rPr>
      </w:pPr>
    </w:p>
    <w:p w:rsidR="007C512B" w:rsidP="007C512B" w14:paraId="3135F2AC" w14:textId="756A9411">
      <w:pPr>
        <w:spacing w:line="480" w:lineRule="auto"/>
        <w:rPr>
          <w:rFonts w:ascii="Times New Roman" w:hAnsi="Times New Roman" w:cs="Times New Roman"/>
          <w:b/>
          <w:bCs/>
          <w:sz w:val="24"/>
          <w:szCs w:val="24"/>
          <w:lang w:val="en-US"/>
        </w:rPr>
      </w:pPr>
    </w:p>
    <w:p w:rsidR="007C512B" w:rsidP="007C512B" w14:paraId="14BF3FF9" w14:textId="77777777">
      <w:pPr>
        <w:spacing w:line="480" w:lineRule="auto"/>
        <w:rPr>
          <w:rFonts w:ascii="Times New Roman" w:hAnsi="Times New Roman" w:cs="Times New Roman"/>
          <w:b/>
          <w:bCs/>
          <w:sz w:val="24"/>
          <w:szCs w:val="24"/>
          <w:lang w:val="en-US"/>
        </w:rPr>
      </w:pPr>
    </w:p>
    <w:p w:rsidR="000F3E07" w:rsidRPr="007C512B" w:rsidP="007C512B" w14:paraId="67E98D92" w14:textId="17945963">
      <w:pPr>
        <w:spacing w:line="480" w:lineRule="auto"/>
        <w:jc w:val="center"/>
        <w:rPr>
          <w:rFonts w:ascii="Times New Roman" w:hAnsi="Times New Roman" w:cs="Times New Roman"/>
          <w:b/>
          <w:bCs/>
          <w:sz w:val="24"/>
          <w:szCs w:val="24"/>
          <w:lang w:val="en-US"/>
        </w:rPr>
      </w:pPr>
      <w:r w:rsidRPr="007C512B">
        <w:rPr>
          <w:rFonts w:ascii="Times New Roman" w:hAnsi="Times New Roman" w:cs="Times New Roman"/>
          <w:b/>
          <w:bCs/>
          <w:sz w:val="24"/>
          <w:szCs w:val="24"/>
          <w:lang w:val="en-US"/>
        </w:rPr>
        <w:t>Question 1</w:t>
      </w:r>
    </w:p>
    <w:p w:rsidR="000F3E07" w:rsidRPr="007C512B" w:rsidP="007C512B" w14:paraId="0F522B81" w14:textId="4E5CBA00">
      <w:pPr>
        <w:spacing w:line="480" w:lineRule="auto"/>
        <w:ind w:firstLine="720"/>
        <w:rPr>
          <w:rFonts w:ascii="Times New Roman" w:hAnsi="Times New Roman" w:cs="Times New Roman"/>
          <w:sz w:val="24"/>
          <w:szCs w:val="24"/>
          <w:lang w:val="en-US"/>
        </w:rPr>
      </w:pPr>
      <w:r w:rsidRPr="007C512B">
        <w:rPr>
          <w:rFonts w:ascii="Times New Roman" w:hAnsi="Times New Roman" w:cs="Times New Roman"/>
          <w:sz w:val="24"/>
          <w:szCs w:val="24"/>
          <w:lang w:val="en-US"/>
        </w:rPr>
        <w:t>From the text, a communication symbol is a technology that allows people to talk about things when they are not present</w:t>
      </w:r>
      <w:r w:rsidRPr="007C512B" w:rsidR="00325823">
        <w:rPr>
          <w:rFonts w:ascii="Times New Roman" w:hAnsi="Times New Roman" w:cs="Times New Roman"/>
          <w:sz w:val="24"/>
          <w:szCs w:val="24"/>
          <w:lang w:val="en-US"/>
        </w:rPr>
        <w:t xml:space="preserve"> (pg. 3)</w:t>
      </w:r>
      <w:r w:rsidRPr="007C512B">
        <w:rPr>
          <w:rFonts w:ascii="Times New Roman" w:hAnsi="Times New Roman" w:cs="Times New Roman"/>
          <w:sz w:val="24"/>
          <w:szCs w:val="24"/>
          <w:lang w:val="en-US"/>
        </w:rPr>
        <w:t>. These communication symbols stand by an integrated symbol known as language. Communication symbol or language contributes to the "miracle of language" in that it enables us to introduce order</w:t>
      </w:r>
      <w:r w:rsidRPr="007C512B" w:rsidR="00441BA9">
        <w:rPr>
          <w:rFonts w:ascii="Times New Roman" w:hAnsi="Times New Roman" w:cs="Times New Roman"/>
          <w:sz w:val="24"/>
          <w:szCs w:val="24"/>
          <w:lang w:val="en-US"/>
        </w:rPr>
        <w:t>, meaning,</w:t>
      </w:r>
      <w:r w:rsidRPr="007C512B">
        <w:rPr>
          <w:rFonts w:ascii="Times New Roman" w:hAnsi="Times New Roman" w:cs="Times New Roman"/>
          <w:sz w:val="24"/>
          <w:szCs w:val="24"/>
          <w:lang w:val="en-US"/>
        </w:rPr>
        <w:t xml:space="preserve"> and purpose into our lives. Symbolic communication helps us come up with dreams and goals</w:t>
      </w:r>
      <w:r w:rsidRPr="007C512B" w:rsidR="007641D7">
        <w:rPr>
          <w:rFonts w:ascii="Times New Roman" w:hAnsi="Times New Roman" w:cs="Times New Roman"/>
          <w:sz w:val="24"/>
          <w:szCs w:val="24"/>
          <w:lang w:val="en-US"/>
        </w:rPr>
        <w:t xml:space="preserve"> that exist only in a world beyond sensations (p</w:t>
      </w:r>
      <w:r w:rsidRPr="007C512B" w:rsidR="00325823">
        <w:rPr>
          <w:rFonts w:ascii="Times New Roman" w:hAnsi="Times New Roman" w:cs="Times New Roman"/>
          <w:sz w:val="24"/>
          <w:szCs w:val="24"/>
          <w:lang w:val="en-US"/>
        </w:rPr>
        <w:t>g</w:t>
      </w:r>
      <w:r w:rsidRPr="007C512B" w:rsidR="007641D7">
        <w:rPr>
          <w:rFonts w:ascii="Times New Roman" w:hAnsi="Times New Roman" w:cs="Times New Roman"/>
          <w:sz w:val="24"/>
          <w:szCs w:val="24"/>
          <w:lang w:val="en-US"/>
        </w:rPr>
        <w:t>. 3)</w:t>
      </w:r>
      <w:r w:rsidRPr="007C512B">
        <w:rPr>
          <w:rFonts w:ascii="Times New Roman" w:hAnsi="Times New Roman" w:cs="Times New Roman"/>
          <w:sz w:val="24"/>
          <w:szCs w:val="24"/>
          <w:lang w:val="en-US"/>
        </w:rPr>
        <w:t xml:space="preserve">. </w:t>
      </w:r>
      <w:r w:rsidRPr="007C512B" w:rsidR="00441BA9">
        <w:rPr>
          <w:rFonts w:ascii="Times New Roman" w:hAnsi="Times New Roman" w:cs="Times New Roman"/>
          <w:sz w:val="24"/>
          <w:szCs w:val="24"/>
          <w:lang w:val="en-US"/>
        </w:rPr>
        <w:t xml:space="preserve">Language also enables us to control our environment, not just react to it. </w:t>
      </w:r>
      <w:r w:rsidRPr="007C512B">
        <w:rPr>
          <w:rFonts w:ascii="Times New Roman" w:hAnsi="Times New Roman" w:cs="Times New Roman"/>
          <w:sz w:val="24"/>
          <w:szCs w:val="24"/>
          <w:lang w:val="en-US"/>
        </w:rPr>
        <w:t xml:space="preserve">Communication symbol is also very vital on leadership. Yes, I have thought about communication in this manner. </w:t>
      </w:r>
    </w:p>
    <w:p w:rsidR="00441BA9" w:rsidRPr="007C512B" w:rsidP="007C512B" w14:paraId="7936DBFE" w14:textId="21BF4AEB">
      <w:pPr>
        <w:spacing w:line="480" w:lineRule="auto"/>
        <w:jc w:val="center"/>
        <w:rPr>
          <w:rFonts w:ascii="Times New Roman" w:hAnsi="Times New Roman" w:cs="Times New Roman"/>
          <w:b/>
          <w:bCs/>
          <w:sz w:val="24"/>
          <w:szCs w:val="24"/>
          <w:lang w:val="en-US"/>
        </w:rPr>
      </w:pPr>
      <w:r w:rsidRPr="007C512B">
        <w:rPr>
          <w:rFonts w:ascii="Times New Roman" w:hAnsi="Times New Roman" w:cs="Times New Roman"/>
          <w:b/>
          <w:bCs/>
          <w:sz w:val="24"/>
          <w:szCs w:val="24"/>
          <w:lang w:val="en-US"/>
        </w:rPr>
        <w:t>Question 2</w:t>
      </w:r>
    </w:p>
    <w:p w:rsidR="001136B8" w:rsidRPr="007C512B" w:rsidP="007C512B" w14:paraId="3B11757A" w14:textId="27D494C6">
      <w:pPr>
        <w:spacing w:line="480" w:lineRule="auto"/>
        <w:ind w:firstLine="720"/>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The idea that “humans make their own truth” is central to the nature of communication because </w:t>
      </w:r>
      <w:r w:rsidRPr="007C512B">
        <w:rPr>
          <w:rFonts w:ascii="Times New Roman" w:hAnsi="Times New Roman" w:cs="Times New Roman"/>
          <w:sz w:val="24"/>
          <w:szCs w:val="24"/>
          <w:lang w:val="en-US"/>
        </w:rPr>
        <w:t>it</w:t>
      </w:r>
      <w:r w:rsidRPr="007C512B">
        <w:rPr>
          <w:rFonts w:ascii="Times New Roman" w:hAnsi="Times New Roman" w:cs="Times New Roman"/>
          <w:sz w:val="24"/>
          <w:szCs w:val="24"/>
          <w:lang w:val="en-US"/>
        </w:rPr>
        <w:t xml:space="preserve">s truth is perfect and endless, outside place and time. Gorgias posited that is divine and infinite outside place and time if at all it exists (pg.7). </w:t>
      </w:r>
      <w:r w:rsidRPr="007C512B" w:rsidR="004E68FF">
        <w:rPr>
          <w:rFonts w:ascii="Times New Roman" w:hAnsi="Times New Roman" w:cs="Times New Roman"/>
          <w:sz w:val="24"/>
          <w:szCs w:val="24"/>
          <w:lang w:val="en-US"/>
        </w:rPr>
        <w:t xml:space="preserve">If this is the nature of truth, then humans can't understand the truth. The idea that humans make their truth means that if don't know the truth, we can't communicate about it. Lastly, people differ in their perceptions of issues and truth. Protagoras argued that man is the measure of all things which means humans are capable of creating a world of values and judgments. </w:t>
      </w:r>
    </w:p>
    <w:p w:rsidR="004E68FF" w:rsidRPr="007C512B" w:rsidP="007C512B" w14:paraId="3A433C5D" w14:textId="0865FC41">
      <w:pPr>
        <w:spacing w:line="480" w:lineRule="auto"/>
        <w:jc w:val="center"/>
        <w:rPr>
          <w:rFonts w:ascii="Times New Roman" w:hAnsi="Times New Roman" w:cs="Times New Roman"/>
          <w:b/>
          <w:bCs/>
          <w:sz w:val="24"/>
          <w:szCs w:val="24"/>
          <w:lang w:val="en-US"/>
        </w:rPr>
      </w:pPr>
      <w:r w:rsidRPr="007C512B">
        <w:rPr>
          <w:rFonts w:ascii="Times New Roman" w:hAnsi="Times New Roman" w:cs="Times New Roman"/>
          <w:b/>
          <w:bCs/>
          <w:sz w:val="24"/>
          <w:szCs w:val="24"/>
          <w:lang w:val="en-US"/>
        </w:rPr>
        <w:t>Question 3</w:t>
      </w:r>
    </w:p>
    <w:p w:rsidR="004E68FF" w:rsidRPr="007C512B" w:rsidP="007C512B" w14:paraId="4B8AF466" w14:textId="1B9960A7">
      <w:pPr>
        <w:spacing w:line="480" w:lineRule="auto"/>
        <w:ind w:firstLine="720"/>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I believe this strategy varies from one situation to another. For example, if you are presenting a scientific subject like mathematics or engineering, content is more important than presentation skills or language skills. This is because engineering and mathematics are based on unchangeable facts. In such a case, content should be stronger than presentation and communication skills. Impressive language cannot be helpful in such a </w:t>
      </w:r>
      <w:r w:rsidRPr="007C512B">
        <w:rPr>
          <w:rFonts w:ascii="Times New Roman" w:hAnsi="Times New Roman" w:cs="Times New Roman"/>
          <w:sz w:val="24"/>
          <w:szCs w:val="24"/>
          <w:lang w:val="en-US"/>
        </w:rPr>
        <w:t xml:space="preserve">circumstance. </w:t>
      </w:r>
      <w:r w:rsidRPr="007C512B" w:rsidR="00D5367B">
        <w:rPr>
          <w:rFonts w:ascii="Times New Roman" w:hAnsi="Times New Roman" w:cs="Times New Roman"/>
          <w:sz w:val="24"/>
          <w:szCs w:val="24"/>
          <w:lang w:val="en-US"/>
        </w:rPr>
        <w:t xml:space="preserve">However, in a debatable subject, communication and impressive language are more important. </w:t>
      </w:r>
      <w:r w:rsidRPr="007C512B" w:rsidR="00C00A1E">
        <w:rPr>
          <w:rFonts w:ascii="Times New Roman" w:hAnsi="Times New Roman" w:cs="Times New Roman"/>
          <w:sz w:val="24"/>
          <w:szCs w:val="24"/>
          <w:lang w:val="en-US"/>
        </w:rPr>
        <w:t xml:space="preserve">For example, during the US presidential debate between the then-president Donald Trump and the current president Joe Bidden, both candidates had similar points regarding curbing the Covid-19 pandemic. However, Joe Biden's points seemed to be more valid while Trump's points were ignored because people thought he had already shown weakness and inability to tame the spreading of the global pandemic. </w:t>
      </w:r>
    </w:p>
    <w:p w:rsidR="001136B8" w:rsidRPr="007C512B" w:rsidP="007C512B" w14:paraId="661DA681" w14:textId="47B60FBB">
      <w:pPr>
        <w:spacing w:line="480" w:lineRule="auto"/>
        <w:jc w:val="center"/>
        <w:rPr>
          <w:rFonts w:ascii="Times New Roman" w:hAnsi="Times New Roman" w:cs="Times New Roman"/>
          <w:b/>
          <w:bCs/>
          <w:sz w:val="24"/>
          <w:szCs w:val="24"/>
          <w:lang w:val="en-US"/>
        </w:rPr>
      </w:pPr>
      <w:r w:rsidRPr="007C512B">
        <w:rPr>
          <w:rFonts w:ascii="Times New Roman" w:hAnsi="Times New Roman" w:cs="Times New Roman"/>
          <w:b/>
          <w:bCs/>
          <w:sz w:val="24"/>
          <w:szCs w:val="24"/>
          <w:lang w:val="en-US"/>
        </w:rPr>
        <w:t>Question 4</w:t>
      </w:r>
    </w:p>
    <w:p w:rsidR="001136B8" w:rsidRPr="007C512B" w:rsidP="007C512B" w14:paraId="2E866309" w14:textId="2703CBFE">
      <w:pPr>
        <w:spacing w:line="480" w:lineRule="auto"/>
        <w:ind w:firstLine="720"/>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An example of logos is that excessive alcohol consumption is harmful to the health of individuals according to the Food and Drug Association (FDA). The organization states that alcohol contains chemicals that can damage body organs like the liver. An example of Ethos is when a football pundit or analyst boasts of analyzing football for over 15 years. The persuasion here is based on the credibility of the persuader. An example of Pathos is when a lawyer pleads with the court not to sentence a parent who is guilty because the children will have nobody to feed them or take care of them. The lawyer evokes emotions of pity </w:t>
      </w:r>
      <w:r w:rsidRPr="007C512B" w:rsidR="004963F9">
        <w:rPr>
          <w:rFonts w:ascii="Times New Roman" w:hAnsi="Times New Roman" w:cs="Times New Roman"/>
          <w:sz w:val="24"/>
          <w:szCs w:val="24"/>
          <w:lang w:val="en-US"/>
        </w:rPr>
        <w:t>for the children hoping that the judge will not sentence the parent for the sake of the children.</w:t>
      </w:r>
    </w:p>
    <w:p w:rsidR="001136B8" w:rsidRPr="007C512B" w:rsidP="007C512B" w14:paraId="242C881D" w14:textId="1078AA13">
      <w:pPr>
        <w:spacing w:line="480" w:lineRule="auto"/>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When writing a paper, I would use Pathos (appeal to emotion) more than ethos and logos because although it is not the strongest appeal, people have the capability of being moved by emotions and pleas. </w:t>
      </w:r>
    </w:p>
    <w:p w:rsidR="004963F9" w:rsidRPr="007C512B" w:rsidP="007C512B" w14:paraId="00215F9E" w14:textId="3FC75D38">
      <w:pPr>
        <w:spacing w:line="480" w:lineRule="auto"/>
        <w:jc w:val="center"/>
        <w:rPr>
          <w:rFonts w:ascii="Times New Roman" w:hAnsi="Times New Roman" w:cs="Times New Roman"/>
          <w:b/>
          <w:bCs/>
          <w:sz w:val="24"/>
          <w:szCs w:val="24"/>
          <w:lang w:val="en-US"/>
        </w:rPr>
      </w:pPr>
      <w:r w:rsidRPr="007C512B">
        <w:rPr>
          <w:rFonts w:ascii="Times New Roman" w:hAnsi="Times New Roman" w:cs="Times New Roman"/>
          <w:b/>
          <w:bCs/>
          <w:sz w:val="24"/>
          <w:szCs w:val="24"/>
          <w:lang w:val="en-US"/>
        </w:rPr>
        <w:t>Question 5</w:t>
      </w:r>
    </w:p>
    <w:p w:rsidR="004963F9" w:rsidRPr="007C512B" w:rsidP="007C512B" w14:paraId="5E4FF6FF" w14:textId="004915F7">
      <w:pPr>
        <w:spacing w:line="480" w:lineRule="auto"/>
        <w:ind w:firstLine="720"/>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The effect is that there is a high possibility of innocent convictions if the person cannot speak the language fluently. A person may fail to present his case well which would lead him/her being convicted for something he/she did not do. Lawyers are important in representing people in court cases because they are experienced and have presentation skills. </w:t>
      </w:r>
      <w:r w:rsidRPr="007C512B">
        <w:rPr>
          <w:rFonts w:ascii="Times New Roman" w:hAnsi="Times New Roman" w:cs="Times New Roman"/>
          <w:sz w:val="24"/>
          <w:szCs w:val="24"/>
          <w:lang w:val="en-US"/>
        </w:rPr>
        <w:t xml:space="preserve">Requiring citizens to present their cases in court would make them lose cases even if they are correct and lack presentation skills. No, I would not favor such as system. </w:t>
      </w:r>
    </w:p>
    <w:p w:rsidR="00B32038" w:rsidRPr="007C512B" w:rsidP="007C512B" w14:paraId="0C05DDC3" w14:textId="52D1170F">
      <w:pPr>
        <w:spacing w:line="480" w:lineRule="auto"/>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I would favor more direct participation and public communication by citizens in government. Plato would not favor it because he believed that people have to be controlled. He also held that freedom of speech was inconceivable.  </w:t>
      </w:r>
    </w:p>
    <w:p w:rsidR="003F627B" w:rsidRPr="007C512B" w:rsidP="007C512B" w14:paraId="3A6E6933" w14:textId="75E860EE">
      <w:pPr>
        <w:spacing w:line="480" w:lineRule="auto"/>
        <w:jc w:val="center"/>
        <w:rPr>
          <w:rFonts w:ascii="Times New Roman" w:hAnsi="Times New Roman" w:cs="Times New Roman"/>
          <w:b/>
          <w:bCs/>
          <w:sz w:val="24"/>
          <w:szCs w:val="24"/>
          <w:lang w:val="en-US"/>
        </w:rPr>
      </w:pPr>
      <w:r w:rsidRPr="007C512B">
        <w:rPr>
          <w:rFonts w:ascii="Times New Roman" w:hAnsi="Times New Roman" w:cs="Times New Roman"/>
          <w:b/>
          <w:bCs/>
          <w:sz w:val="24"/>
          <w:szCs w:val="24"/>
          <w:lang w:val="en-US"/>
        </w:rPr>
        <w:t>Question 6</w:t>
      </w:r>
    </w:p>
    <w:p w:rsidR="003F627B" w:rsidRPr="007C512B" w:rsidP="007C512B" w14:paraId="6EDB772E" w14:textId="07F518E7">
      <w:pPr>
        <w:spacing w:line="480" w:lineRule="auto"/>
        <w:ind w:firstLine="720"/>
        <w:rPr>
          <w:rFonts w:ascii="Times New Roman" w:hAnsi="Times New Roman" w:cs="Times New Roman"/>
          <w:sz w:val="24"/>
          <w:szCs w:val="24"/>
          <w:lang w:val="en-US"/>
        </w:rPr>
      </w:pPr>
      <w:r w:rsidRPr="007C512B">
        <w:rPr>
          <w:rFonts w:ascii="Times New Roman" w:hAnsi="Times New Roman" w:cs="Times New Roman"/>
          <w:sz w:val="24"/>
          <w:szCs w:val="24"/>
          <w:lang w:val="en-US"/>
        </w:rPr>
        <w:t xml:space="preserve">The study of ancient rhetoric is </w:t>
      </w:r>
      <w:r w:rsidRPr="007C512B" w:rsidR="00646953">
        <w:rPr>
          <w:rFonts w:ascii="Times New Roman" w:hAnsi="Times New Roman" w:cs="Times New Roman"/>
          <w:sz w:val="24"/>
          <w:szCs w:val="24"/>
          <w:lang w:val="en-US"/>
        </w:rPr>
        <w:t xml:space="preserve">important because it helps individuals create a better understanding amongst people. </w:t>
      </w:r>
      <w:r w:rsidRPr="007C512B" w:rsidR="00FD760F">
        <w:rPr>
          <w:rFonts w:ascii="Times New Roman" w:hAnsi="Times New Roman" w:cs="Times New Roman"/>
          <w:sz w:val="24"/>
          <w:szCs w:val="24"/>
          <w:lang w:val="en-US"/>
        </w:rPr>
        <w:t xml:space="preserve">It also makes it easier for people to speak publicly by removing barriers that people face in public speaking. Furthermore, we use rhetoric appeals to make points and justify them. For example, statistics are used to solve conflicts when they arise. </w:t>
      </w:r>
      <w:r w:rsidRPr="007C512B" w:rsidR="007C125A">
        <w:rPr>
          <w:rFonts w:ascii="Times New Roman" w:hAnsi="Times New Roman" w:cs="Times New Roman"/>
          <w:sz w:val="24"/>
          <w:szCs w:val="24"/>
          <w:lang w:val="en-US"/>
        </w:rPr>
        <w:t xml:space="preserve">For example, we may argue which is the strongest economy in the world. The only way to answer the question is using statistics that give the figures of GDP and per capita of different countries.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2025383"/>
      <w:docPartObj>
        <w:docPartGallery w:val="Page Numbers (Top of Page)"/>
        <w:docPartUnique/>
      </w:docPartObj>
    </w:sdtPr>
    <w:sdtEndPr>
      <w:rPr>
        <w:rFonts w:ascii="Times New Roman" w:hAnsi="Times New Roman" w:cs="Times New Roman"/>
        <w:noProof/>
        <w:sz w:val="24"/>
        <w:szCs w:val="24"/>
      </w:rPr>
    </w:sdtEndPr>
    <w:sdtContent>
      <w:p w:rsidR="007C512B" w:rsidRPr="007C512B" w14:paraId="7B53E3B9" w14:textId="26C62764">
        <w:pPr>
          <w:pStyle w:val="Header"/>
          <w:jc w:val="right"/>
          <w:rPr>
            <w:rFonts w:ascii="Times New Roman" w:hAnsi="Times New Roman" w:cs="Times New Roman"/>
            <w:sz w:val="24"/>
            <w:szCs w:val="24"/>
          </w:rPr>
        </w:pPr>
        <w:r w:rsidRPr="007C512B">
          <w:rPr>
            <w:rFonts w:ascii="Times New Roman" w:hAnsi="Times New Roman" w:cs="Times New Roman"/>
            <w:sz w:val="24"/>
            <w:szCs w:val="24"/>
          </w:rPr>
          <w:fldChar w:fldCharType="begin"/>
        </w:r>
        <w:r w:rsidRPr="007C512B">
          <w:rPr>
            <w:rFonts w:ascii="Times New Roman" w:hAnsi="Times New Roman" w:cs="Times New Roman"/>
            <w:sz w:val="24"/>
            <w:szCs w:val="24"/>
          </w:rPr>
          <w:instrText xml:space="preserve"> PAGE   \* MERGEFORMAT </w:instrText>
        </w:r>
        <w:r w:rsidRPr="007C512B">
          <w:rPr>
            <w:rFonts w:ascii="Times New Roman" w:hAnsi="Times New Roman" w:cs="Times New Roman"/>
            <w:sz w:val="24"/>
            <w:szCs w:val="24"/>
          </w:rPr>
          <w:fldChar w:fldCharType="separate"/>
        </w:r>
        <w:r w:rsidRPr="007C512B">
          <w:rPr>
            <w:rFonts w:ascii="Times New Roman" w:hAnsi="Times New Roman" w:cs="Times New Roman"/>
            <w:noProof/>
            <w:sz w:val="24"/>
            <w:szCs w:val="24"/>
          </w:rPr>
          <w:t>2</w:t>
        </w:r>
        <w:r w:rsidRPr="007C512B">
          <w:rPr>
            <w:rFonts w:ascii="Times New Roman" w:hAnsi="Times New Roman" w:cs="Times New Roman"/>
            <w:noProof/>
            <w:sz w:val="24"/>
            <w:szCs w:val="24"/>
          </w:rPr>
          <w:fldChar w:fldCharType="end"/>
        </w:r>
      </w:p>
    </w:sdtContent>
  </w:sdt>
  <w:p w:rsidR="007C512B" w14:paraId="518B05C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7C"/>
    <w:rsid w:val="0004784B"/>
    <w:rsid w:val="000F3E07"/>
    <w:rsid w:val="001136B8"/>
    <w:rsid w:val="003217C0"/>
    <w:rsid w:val="00325823"/>
    <w:rsid w:val="003F627B"/>
    <w:rsid w:val="00441BA9"/>
    <w:rsid w:val="004963F9"/>
    <w:rsid w:val="004E68FF"/>
    <w:rsid w:val="00646953"/>
    <w:rsid w:val="007641D7"/>
    <w:rsid w:val="007C125A"/>
    <w:rsid w:val="007C512B"/>
    <w:rsid w:val="009D2E7C"/>
    <w:rsid w:val="00A06435"/>
    <w:rsid w:val="00B32038"/>
    <w:rsid w:val="00C00A1E"/>
    <w:rsid w:val="00D5367B"/>
    <w:rsid w:val="00E1103D"/>
    <w:rsid w:val="00FD760F"/>
    <w:rsid w:val="00FE0E1F"/>
  </w:rsids>
  <m:mathPr>
    <m:mathFont m:val="Cambria Math"/>
  </m:mathPr>
  <w:clrSchemeMapping w:bg1="light1" w:t1="dark1" w:bg2="light2" w:t2="dark2" w:accent1="accent1" w:accent2="accent2" w:accent3="accent3" w:accent4="accent4" w:accent5="accent5" w:accent6="accent6" w:hyperlink="hyperlink" w:followedHyperlink="followedHyperlink"/>
  <w14:docId w14:val="16C99B1F"/>
  <w15:chartTrackingRefBased/>
  <w15:docId w15:val="{63FC9E87-B880-45AF-BB61-95D39800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12B"/>
  </w:style>
  <w:style w:type="paragraph" w:styleId="Footer">
    <w:name w:val="footer"/>
    <w:basedOn w:val="Normal"/>
    <w:link w:val="FooterChar"/>
    <w:uiPriority w:val="99"/>
    <w:unhideWhenUsed/>
    <w:rsid w:val="007C5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2021-06-10T09:46:00Z</dcterms:created>
  <dcterms:modified xsi:type="dcterms:W3CDTF">2021-06-10T11:50:00Z</dcterms:modified>
</cp:coreProperties>
</file>